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82" w:rsidRPr="00D14C83" w:rsidRDefault="003A1E8A" w:rsidP="00D14C83">
      <w:pPr>
        <w:rPr>
          <w:b/>
          <w:sz w:val="36"/>
        </w:rPr>
      </w:pPr>
      <w:r>
        <w:rPr>
          <w:b/>
          <w:sz w:val="36"/>
        </w:rPr>
        <w:t xml:space="preserve">Apprentice </w:t>
      </w:r>
      <w:r w:rsidR="00D14C83" w:rsidRPr="00D14C83">
        <w:rPr>
          <w:b/>
          <w:sz w:val="36"/>
        </w:rPr>
        <w:t>Talent Profiles</w:t>
      </w:r>
    </w:p>
    <w:p w:rsidR="00D14C83" w:rsidRPr="003A1E8A" w:rsidRDefault="00D14C83" w:rsidP="003A1E8A">
      <w:pPr>
        <w:pBdr>
          <w:bottom w:val="single" w:sz="4" w:space="1" w:color="auto"/>
        </w:pBdr>
        <w:rPr>
          <w:b/>
          <w:i/>
          <w:color w:val="1F497D" w:themeColor="text2"/>
        </w:rPr>
      </w:pPr>
      <w:r w:rsidRPr="003A1E8A">
        <w:rPr>
          <w:b/>
          <w:i/>
          <w:color w:val="1F497D" w:themeColor="text2"/>
        </w:rPr>
        <w:t>Where could your talent take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71"/>
      </w:tblGrid>
      <w:tr w:rsidR="00D14C83" w:rsidTr="00D14C83">
        <w:trPr>
          <w:trHeight w:val="567"/>
        </w:trPr>
        <w:tc>
          <w:tcPr>
            <w:tcW w:w="1526" w:type="dxa"/>
          </w:tcPr>
          <w:p w:rsidR="00D14C83" w:rsidRDefault="00D14C83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Name:</w:t>
            </w:r>
          </w:p>
        </w:tc>
        <w:tc>
          <w:tcPr>
            <w:tcW w:w="5245" w:type="dxa"/>
          </w:tcPr>
          <w:p w:rsidR="00D14C83" w:rsidRPr="003A1E8A" w:rsidRDefault="002F4AD2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Debbie Roberts</w:t>
            </w:r>
          </w:p>
        </w:tc>
        <w:tc>
          <w:tcPr>
            <w:tcW w:w="2471" w:type="dxa"/>
            <w:vMerge w:val="restart"/>
          </w:tcPr>
          <w:p w:rsidR="007C41A7" w:rsidRDefault="00DC701E" w:rsidP="00D14C83">
            <w:pPr>
              <w:rPr>
                <w:b/>
                <w:i/>
              </w:rPr>
            </w:pP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inline distT="0" distB="0" distL="0" distR="0" wp14:anchorId="0A1D4B61" wp14:editId="20E17533">
                      <wp:extent cx="304800" cy="304800"/>
                      <wp:effectExtent l="0" t="0" r="0" b="0"/>
                      <wp:docPr id="2" name="AutoShape 3" descr="https://mail.aol.com/webmail/getPart?uid=389891&amp;partId=1&amp;scope=STANDARD&amp;saveAs=image1.jpeg">
                        <a:hlinkClick xmlns:a="http://schemas.openxmlformats.org/drawingml/2006/main" r:id="rId7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BD68AD3" id="AutoShape 3" o:spid="_x0000_s1026" alt="https://mail.aol.com/webmail/getPart?uid=389891&amp;partId=1&amp;scope=STANDARD&amp;saveAs=image1.jpeg" href="https://mail.aol.com/webmail/getPart?uid=389891&amp;partId=1&amp;scope=STANDARD&amp;saveAs=image1.jpeg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C41A7" w:rsidRDefault="007C41A7" w:rsidP="00D14C83">
            <w:pPr>
              <w:rPr>
                <w:b/>
                <w:i/>
              </w:rPr>
            </w:pPr>
          </w:p>
          <w:p w:rsidR="007C41A7" w:rsidRDefault="007C41A7" w:rsidP="00D14C83">
            <w:pPr>
              <w:rPr>
                <w:b/>
                <w:i/>
              </w:rPr>
            </w:pPr>
          </w:p>
          <w:p w:rsidR="00D14C83" w:rsidRDefault="007C41A7" w:rsidP="007C41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Photo</w:t>
            </w:r>
          </w:p>
        </w:tc>
      </w:tr>
      <w:tr w:rsidR="00D14C83" w:rsidTr="00D14C83">
        <w:trPr>
          <w:trHeight w:val="567"/>
        </w:trPr>
        <w:tc>
          <w:tcPr>
            <w:tcW w:w="1526" w:type="dxa"/>
          </w:tcPr>
          <w:p w:rsidR="00D14C83" w:rsidRDefault="00D14C83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Job:</w:t>
            </w:r>
          </w:p>
        </w:tc>
        <w:tc>
          <w:tcPr>
            <w:tcW w:w="5245" w:type="dxa"/>
          </w:tcPr>
          <w:p w:rsidR="00D14C83" w:rsidRPr="003A1E8A" w:rsidRDefault="002F4AD2" w:rsidP="003A1E8A">
            <w:pPr>
              <w:rPr>
                <w:i/>
              </w:rPr>
            </w:pPr>
            <w:r>
              <w:rPr>
                <w:i/>
              </w:rPr>
              <w:t>Immunisation Support Worker</w:t>
            </w:r>
          </w:p>
        </w:tc>
        <w:tc>
          <w:tcPr>
            <w:tcW w:w="2471" w:type="dxa"/>
            <w:vMerge/>
          </w:tcPr>
          <w:p w:rsidR="00D14C83" w:rsidRDefault="00D14C83" w:rsidP="00D14C83">
            <w:pPr>
              <w:rPr>
                <w:b/>
                <w:i/>
              </w:rPr>
            </w:pPr>
          </w:p>
        </w:tc>
      </w:tr>
      <w:tr w:rsidR="00D14C83" w:rsidTr="00D14C83">
        <w:trPr>
          <w:trHeight w:val="567"/>
        </w:trPr>
        <w:tc>
          <w:tcPr>
            <w:tcW w:w="1526" w:type="dxa"/>
          </w:tcPr>
          <w:p w:rsidR="00D14C83" w:rsidRDefault="00D14C83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Email:</w:t>
            </w:r>
          </w:p>
        </w:tc>
        <w:tc>
          <w:tcPr>
            <w:tcW w:w="5245" w:type="dxa"/>
          </w:tcPr>
          <w:p w:rsidR="00D14C83" w:rsidRPr="003A1E8A" w:rsidRDefault="00231F8A" w:rsidP="00D14C83">
            <w:pPr>
              <w:rPr>
                <w:i/>
              </w:rPr>
            </w:pPr>
            <w:hyperlink r:id="rId8" w:history="1">
              <w:r w:rsidR="002F4AD2" w:rsidRPr="00CA5A05">
                <w:rPr>
                  <w:rStyle w:val="Hyperlink"/>
                  <w:i/>
                </w:rPr>
                <w:t>Debbie.Skinner@lincs-chs.nhs.uk</w:t>
              </w:r>
            </w:hyperlink>
          </w:p>
        </w:tc>
        <w:tc>
          <w:tcPr>
            <w:tcW w:w="2471" w:type="dxa"/>
            <w:vMerge/>
          </w:tcPr>
          <w:p w:rsidR="00D14C83" w:rsidRDefault="00D14C83" w:rsidP="00D14C83">
            <w:pPr>
              <w:rPr>
                <w:b/>
                <w:i/>
              </w:rPr>
            </w:pPr>
          </w:p>
        </w:tc>
      </w:tr>
      <w:tr w:rsidR="00D14C83" w:rsidTr="00DC701E">
        <w:trPr>
          <w:trHeight w:val="854"/>
        </w:trPr>
        <w:tc>
          <w:tcPr>
            <w:tcW w:w="1526" w:type="dxa"/>
          </w:tcPr>
          <w:p w:rsidR="00D14C83" w:rsidRDefault="00D14C83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Details</w:t>
            </w:r>
            <w:r w:rsidR="00B01CA5">
              <w:rPr>
                <w:b/>
                <w:i/>
              </w:rPr>
              <w:t>/date</w:t>
            </w:r>
            <w:r>
              <w:rPr>
                <w:b/>
                <w:i/>
              </w:rPr>
              <w:t>:</w:t>
            </w:r>
          </w:p>
        </w:tc>
        <w:tc>
          <w:tcPr>
            <w:tcW w:w="5245" w:type="dxa"/>
          </w:tcPr>
          <w:p w:rsidR="00D14C83" w:rsidRPr="003A1E8A" w:rsidRDefault="002F4AD2" w:rsidP="00D14C83">
            <w:pPr>
              <w:rPr>
                <w:i/>
              </w:rPr>
            </w:pPr>
            <w:r>
              <w:rPr>
                <w:i/>
              </w:rPr>
              <w:t>19.02.19</w:t>
            </w:r>
          </w:p>
        </w:tc>
        <w:tc>
          <w:tcPr>
            <w:tcW w:w="2471" w:type="dxa"/>
            <w:vMerge/>
          </w:tcPr>
          <w:p w:rsidR="00D14C83" w:rsidRDefault="00D14C83" w:rsidP="00D14C83">
            <w:pPr>
              <w:rPr>
                <w:b/>
                <w:i/>
              </w:rPr>
            </w:pPr>
          </w:p>
        </w:tc>
      </w:tr>
    </w:tbl>
    <w:p w:rsidR="00D14C83" w:rsidRDefault="00D14C83" w:rsidP="00D14C83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D14C83" w:rsidTr="00D14C83">
        <w:tc>
          <w:tcPr>
            <w:tcW w:w="2943" w:type="dxa"/>
          </w:tcPr>
          <w:p w:rsidR="00D14C83" w:rsidRDefault="00D14C83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Where are you based?</w:t>
            </w:r>
          </w:p>
        </w:tc>
        <w:tc>
          <w:tcPr>
            <w:tcW w:w="6299" w:type="dxa"/>
          </w:tcPr>
          <w:p w:rsidR="00B01CA5" w:rsidRPr="00D14C83" w:rsidRDefault="00B01CA5" w:rsidP="00B01CA5">
            <w:pPr>
              <w:rPr>
                <w:i/>
              </w:rPr>
            </w:pPr>
          </w:p>
        </w:tc>
      </w:tr>
      <w:tr w:rsidR="00D14C83" w:rsidTr="00F52B6D">
        <w:trPr>
          <w:trHeight w:val="5286"/>
        </w:trPr>
        <w:tc>
          <w:tcPr>
            <w:tcW w:w="2943" w:type="dxa"/>
          </w:tcPr>
          <w:p w:rsidR="00D14C83" w:rsidRDefault="00D14C83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Tell us a bit about your current role</w:t>
            </w:r>
          </w:p>
        </w:tc>
        <w:tc>
          <w:tcPr>
            <w:tcW w:w="6299" w:type="dxa"/>
          </w:tcPr>
          <w:p w:rsidR="00B01CA5" w:rsidRDefault="002F4AD2" w:rsidP="00C103F7">
            <w:pPr>
              <w:rPr>
                <w:i/>
              </w:rPr>
            </w:pPr>
            <w:r>
              <w:rPr>
                <w:i/>
              </w:rPr>
              <w:t>I am a support worker with the School Aged Immunisation team.  My role is varied, a mixture of clinical and administration.</w:t>
            </w:r>
          </w:p>
          <w:p w:rsidR="002F4AD2" w:rsidRPr="00D14C83" w:rsidRDefault="002F4AD2" w:rsidP="00C103F7">
            <w:pPr>
              <w:rPr>
                <w:i/>
              </w:rPr>
            </w:pPr>
            <w:r>
              <w:rPr>
                <w:i/>
              </w:rPr>
              <w:t xml:space="preserve">I visit schools and </w:t>
            </w:r>
            <w:r w:rsidR="00A6263D">
              <w:rPr>
                <w:i/>
              </w:rPr>
              <w:t xml:space="preserve">assist with vaccination </w:t>
            </w:r>
            <w:proofErr w:type="gramStart"/>
            <w:r w:rsidR="00A6263D">
              <w:rPr>
                <w:i/>
              </w:rPr>
              <w:t>sessions,</w:t>
            </w:r>
            <w:proofErr w:type="gramEnd"/>
            <w:r w:rsidR="00A6263D">
              <w:rPr>
                <w:i/>
              </w:rPr>
              <w:t xml:space="preserve"> this includes setting up the work stations, administering the </w:t>
            </w:r>
            <w:proofErr w:type="spellStart"/>
            <w:r w:rsidR="00A6263D">
              <w:rPr>
                <w:i/>
              </w:rPr>
              <w:t>Fluenz</w:t>
            </w:r>
            <w:proofErr w:type="spellEnd"/>
            <w:r w:rsidR="00A6263D">
              <w:rPr>
                <w:i/>
              </w:rPr>
              <w:t xml:space="preserve"> vaccine to primary school children and maintaining the flow of pupils going to have their vaccinations.</w:t>
            </w:r>
          </w:p>
        </w:tc>
      </w:tr>
      <w:tr w:rsidR="00D14C83" w:rsidTr="00D14C83">
        <w:tc>
          <w:tcPr>
            <w:tcW w:w="2943" w:type="dxa"/>
          </w:tcPr>
          <w:p w:rsidR="00D14C83" w:rsidRDefault="00F12EF5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How long have you been with the Trust?</w:t>
            </w:r>
          </w:p>
          <w:p w:rsidR="00F12EF5" w:rsidRDefault="00F12EF5" w:rsidP="00D14C83">
            <w:pPr>
              <w:rPr>
                <w:b/>
                <w:i/>
              </w:rPr>
            </w:pPr>
          </w:p>
        </w:tc>
        <w:tc>
          <w:tcPr>
            <w:tcW w:w="6299" w:type="dxa"/>
          </w:tcPr>
          <w:p w:rsidR="00B01CA5" w:rsidRPr="00D14C83" w:rsidRDefault="002F4AD2" w:rsidP="00F12EF5">
            <w:pPr>
              <w:rPr>
                <w:i/>
              </w:rPr>
            </w:pPr>
            <w:r>
              <w:rPr>
                <w:i/>
              </w:rPr>
              <w:t>20 years this April!</w:t>
            </w:r>
          </w:p>
        </w:tc>
      </w:tr>
      <w:tr w:rsidR="00D14C83" w:rsidTr="00D14C83">
        <w:tc>
          <w:tcPr>
            <w:tcW w:w="2943" w:type="dxa"/>
          </w:tcPr>
          <w:p w:rsidR="00F12EF5" w:rsidRDefault="009D01CF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Looking at your own training and development, could you tell us more about the </w:t>
            </w:r>
            <w:r w:rsidR="00F12EF5">
              <w:rPr>
                <w:b/>
                <w:i/>
              </w:rPr>
              <w:t>early stages</w:t>
            </w:r>
            <w:r>
              <w:rPr>
                <w:b/>
                <w:i/>
              </w:rPr>
              <w:t xml:space="preserve"> of your career?</w:t>
            </w:r>
          </w:p>
          <w:p w:rsidR="00D14C83" w:rsidRDefault="00D14C83" w:rsidP="00D14C83">
            <w:pPr>
              <w:rPr>
                <w:b/>
                <w:i/>
              </w:rPr>
            </w:pPr>
          </w:p>
        </w:tc>
        <w:tc>
          <w:tcPr>
            <w:tcW w:w="6299" w:type="dxa"/>
          </w:tcPr>
          <w:p w:rsidR="00B01CA5" w:rsidRPr="00F12EF5" w:rsidRDefault="00A6263D" w:rsidP="00B01CA5">
            <w:pPr>
              <w:rPr>
                <w:i/>
              </w:rPr>
            </w:pPr>
            <w:r>
              <w:rPr>
                <w:i/>
              </w:rPr>
              <w:t>I originally worked as a health visitor assistant when I first joined the Trust.  I previously worked as an administrator within a Police force which was very interesting!</w:t>
            </w:r>
          </w:p>
        </w:tc>
      </w:tr>
      <w:tr w:rsidR="00D14C83" w:rsidTr="00D14C83">
        <w:tc>
          <w:tcPr>
            <w:tcW w:w="2943" w:type="dxa"/>
          </w:tcPr>
          <w:p w:rsidR="00D14C83" w:rsidRDefault="009D01CF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Are you currently undertaking any study?</w:t>
            </w:r>
          </w:p>
        </w:tc>
        <w:tc>
          <w:tcPr>
            <w:tcW w:w="6299" w:type="dxa"/>
          </w:tcPr>
          <w:p w:rsidR="00B01CA5" w:rsidRPr="00F12EF5" w:rsidRDefault="002F4AD2" w:rsidP="00B01CA5">
            <w:pPr>
              <w:rPr>
                <w:i/>
              </w:rPr>
            </w:pPr>
            <w:r>
              <w:rPr>
                <w:i/>
              </w:rPr>
              <w:t xml:space="preserve">Have just completed my Level 2 </w:t>
            </w:r>
          </w:p>
        </w:tc>
      </w:tr>
      <w:tr w:rsidR="00D14C83" w:rsidTr="00D14C83">
        <w:tc>
          <w:tcPr>
            <w:tcW w:w="2943" w:type="dxa"/>
          </w:tcPr>
          <w:p w:rsidR="00D14C83" w:rsidRDefault="00C103F7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Has the apprenticeship help support you on your pathway?</w:t>
            </w:r>
          </w:p>
          <w:p w:rsidR="00F12EF5" w:rsidRDefault="00F12EF5" w:rsidP="00D14C83">
            <w:pPr>
              <w:rPr>
                <w:b/>
                <w:i/>
              </w:rPr>
            </w:pPr>
          </w:p>
        </w:tc>
        <w:tc>
          <w:tcPr>
            <w:tcW w:w="6299" w:type="dxa"/>
          </w:tcPr>
          <w:p w:rsidR="00B01CA5" w:rsidRPr="00F12EF5" w:rsidRDefault="00A6263D" w:rsidP="00A83E09">
            <w:pPr>
              <w:rPr>
                <w:i/>
              </w:rPr>
            </w:pPr>
            <w:r>
              <w:rPr>
                <w:i/>
              </w:rPr>
              <w:t>Yes it has enabled me to think about in which direction I would like to see my career going.  It has been interesting and informative.</w:t>
            </w:r>
          </w:p>
        </w:tc>
      </w:tr>
      <w:tr w:rsidR="00C103F7" w:rsidTr="00D14C83">
        <w:tc>
          <w:tcPr>
            <w:tcW w:w="2943" w:type="dxa"/>
          </w:tcPr>
          <w:p w:rsidR="00674C75" w:rsidRDefault="00674C75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The apprenticeship programme offers blended </w:t>
            </w:r>
            <w:r>
              <w:rPr>
                <w:b/>
                <w:i/>
              </w:rPr>
              <w:lastRenderedPageBreak/>
              <w:t>learning, consisting of on and off-the-job training.  This enables the learner to understand and apply their learning within the context of their day to day role.</w:t>
            </w:r>
          </w:p>
          <w:p w:rsidR="00674C75" w:rsidRDefault="007C41A7" w:rsidP="00D14C83">
            <w:pPr>
              <w:rPr>
                <w:b/>
                <w:i/>
              </w:rPr>
            </w:pPr>
            <w:r>
              <w:rPr>
                <w:b/>
                <w:i/>
              </w:rPr>
              <w:t>How does the process work for you?</w:t>
            </w:r>
          </w:p>
          <w:p w:rsidR="00C103F7" w:rsidRDefault="00C103F7" w:rsidP="00D14C83">
            <w:pPr>
              <w:rPr>
                <w:b/>
                <w:i/>
              </w:rPr>
            </w:pPr>
          </w:p>
        </w:tc>
        <w:tc>
          <w:tcPr>
            <w:tcW w:w="6299" w:type="dxa"/>
          </w:tcPr>
          <w:p w:rsidR="00B01CA5" w:rsidRDefault="00A6263D" w:rsidP="00F12EF5">
            <w:pPr>
              <w:rPr>
                <w:i/>
              </w:rPr>
            </w:pPr>
            <w:r>
              <w:rPr>
                <w:i/>
              </w:rPr>
              <w:lastRenderedPageBreak/>
              <w:t xml:space="preserve">I found the pressures of working almost full time and completing my apprenticeship work challenging at times especially as I have not </w:t>
            </w:r>
            <w:r>
              <w:rPr>
                <w:i/>
              </w:rPr>
              <w:lastRenderedPageBreak/>
              <w:t xml:space="preserve">studied for over 30 years!  </w:t>
            </w:r>
          </w:p>
          <w:p w:rsidR="00A6263D" w:rsidRPr="00F12EF5" w:rsidRDefault="00A6263D" w:rsidP="00F12EF5">
            <w:pPr>
              <w:rPr>
                <w:i/>
              </w:rPr>
            </w:pPr>
            <w:r>
              <w:rPr>
                <w:i/>
              </w:rPr>
              <w:t>I applied a lot of knowledge I have gained in my role to many aspects of the apprenticeship.</w:t>
            </w:r>
          </w:p>
        </w:tc>
      </w:tr>
      <w:tr w:rsidR="00F12EF5" w:rsidTr="003A1E8A">
        <w:tc>
          <w:tcPr>
            <w:tcW w:w="9242" w:type="dxa"/>
            <w:gridSpan w:val="2"/>
            <w:shd w:val="clear" w:color="auto" w:fill="DBE5F1" w:themeFill="accent1" w:themeFillTint="33"/>
          </w:tcPr>
          <w:p w:rsidR="003A1E8A" w:rsidRDefault="003A1E8A" w:rsidP="003A1E8A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Talent Academy:</w:t>
            </w:r>
          </w:p>
          <w:p w:rsidR="00F12EF5" w:rsidRPr="00644E2C" w:rsidRDefault="00674C75" w:rsidP="003A1E8A">
            <w:pPr>
              <w:rPr>
                <w:i/>
              </w:rPr>
            </w:pPr>
            <w:r w:rsidRPr="00644E2C">
              <w:rPr>
                <w:i/>
              </w:rPr>
              <w:t>Government</w:t>
            </w:r>
            <w:r w:rsidR="00F12EF5" w:rsidRPr="00644E2C">
              <w:rPr>
                <w:i/>
              </w:rPr>
              <w:t xml:space="preserve"> reforms</w:t>
            </w:r>
            <w:r w:rsidRPr="00644E2C">
              <w:rPr>
                <w:i/>
              </w:rPr>
              <w:t xml:space="preserve"> brought in over the last 3 years have transformed the whole apprenticeship offer. The biggest change being the inclusion of degree and professional qualifications.  As a result,</w:t>
            </w:r>
            <w:r w:rsidR="00644E2C" w:rsidRPr="00644E2C">
              <w:rPr>
                <w:i/>
              </w:rPr>
              <w:t xml:space="preserve"> the apprenticeship programme can now support individuals with their own career progression, offering development and qualifications </w:t>
            </w:r>
            <w:r w:rsidR="00DC701E" w:rsidRPr="00644E2C">
              <w:rPr>
                <w:i/>
              </w:rPr>
              <w:t>from Level</w:t>
            </w:r>
            <w:r w:rsidRPr="00644E2C">
              <w:rPr>
                <w:i/>
              </w:rPr>
              <w:t xml:space="preserve"> 2 through to </w:t>
            </w:r>
            <w:r w:rsidR="00644E2C" w:rsidRPr="00644E2C">
              <w:rPr>
                <w:i/>
              </w:rPr>
              <w:t xml:space="preserve">a </w:t>
            </w:r>
            <w:r w:rsidRPr="00644E2C">
              <w:rPr>
                <w:i/>
              </w:rPr>
              <w:t xml:space="preserve">Masters. </w:t>
            </w:r>
          </w:p>
          <w:p w:rsidR="003A1E8A" w:rsidRPr="003A1E8A" w:rsidRDefault="003A1E8A" w:rsidP="003A1E8A">
            <w:pPr>
              <w:rPr>
                <w:b/>
                <w:i/>
              </w:rPr>
            </w:pPr>
          </w:p>
        </w:tc>
      </w:tr>
      <w:tr w:rsidR="00F12EF5" w:rsidTr="00D14C83">
        <w:tc>
          <w:tcPr>
            <w:tcW w:w="2943" w:type="dxa"/>
          </w:tcPr>
          <w:p w:rsidR="00F12EF5" w:rsidRDefault="003A1E8A" w:rsidP="003A1E8A">
            <w:pPr>
              <w:rPr>
                <w:b/>
                <w:i/>
              </w:rPr>
            </w:pPr>
            <w:r>
              <w:rPr>
                <w:b/>
                <w:i/>
              </w:rPr>
              <w:t>In view of the reforms and new opportunities, w</w:t>
            </w:r>
            <w:r w:rsidR="00F12EF5">
              <w:rPr>
                <w:b/>
                <w:i/>
              </w:rPr>
              <w:t>ould you consider an apprenticeship</w:t>
            </w:r>
            <w:r>
              <w:rPr>
                <w:b/>
                <w:i/>
              </w:rPr>
              <w:t xml:space="preserve"> for your ongoing </w:t>
            </w:r>
            <w:r w:rsidR="00F12EF5">
              <w:rPr>
                <w:b/>
                <w:i/>
              </w:rPr>
              <w:t>professional development?</w:t>
            </w:r>
          </w:p>
        </w:tc>
        <w:tc>
          <w:tcPr>
            <w:tcW w:w="6299" w:type="dxa"/>
          </w:tcPr>
          <w:p w:rsidR="00F12EF5" w:rsidRPr="00F12EF5" w:rsidRDefault="00A6263D" w:rsidP="00B01CA5">
            <w:pPr>
              <w:rPr>
                <w:i/>
              </w:rPr>
            </w:pPr>
            <w:r>
              <w:rPr>
                <w:i/>
              </w:rPr>
              <w:t>Yes I would consider a Level 3 apprenticeship.</w:t>
            </w:r>
            <w:bookmarkStart w:id="0" w:name="_GoBack"/>
            <w:bookmarkEnd w:id="0"/>
          </w:p>
        </w:tc>
      </w:tr>
    </w:tbl>
    <w:p w:rsidR="009D01CF" w:rsidRPr="00D14C83" w:rsidRDefault="009D01CF" w:rsidP="00D14C83">
      <w:pPr>
        <w:rPr>
          <w:b/>
          <w:i/>
        </w:rPr>
      </w:pPr>
    </w:p>
    <w:sectPr w:rsidR="009D01CF" w:rsidRPr="00D14C83" w:rsidSect="003A1E8A">
      <w:headerReference w:type="default" r:id="rId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F8A" w:rsidRDefault="00231F8A" w:rsidP="00CC13C6">
      <w:pPr>
        <w:spacing w:after="0" w:line="240" w:lineRule="auto"/>
      </w:pPr>
      <w:r>
        <w:separator/>
      </w:r>
    </w:p>
  </w:endnote>
  <w:endnote w:type="continuationSeparator" w:id="0">
    <w:p w:rsidR="00231F8A" w:rsidRDefault="00231F8A" w:rsidP="00CC1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F8A" w:rsidRDefault="00231F8A" w:rsidP="00CC13C6">
      <w:pPr>
        <w:spacing w:after="0" w:line="240" w:lineRule="auto"/>
      </w:pPr>
      <w:r>
        <w:separator/>
      </w:r>
    </w:p>
  </w:footnote>
  <w:footnote w:type="continuationSeparator" w:id="0">
    <w:p w:rsidR="00231F8A" w:rsidRDefault="00231F8A" w:rsidP="00CC1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C6" w:rsidRDefault="003A1E8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C03A422" wp14:editId="42BC9AF2">
          <wp:simplePos x="0" y="0"/>
          <wp:positionH relativeFrom="column">
            <wp:posOffset>-95250</wp:posOffset>
          </wp:positionH>
          <wp:positionV relativeFrom="paragraph">
            <wp:posOffset>-192405</wp:posOffset>
          </wp:positionV>
          <wp:extent cx="1678940" cy="381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94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89113A6" wp14:editId="50ABAA0F">
          <wp:simplePos x="0" y="0"/>
          <wp:positionH relativeFrom="column">
            <wp:posOffset>4486275</wp:posOffset>
          </wp:positionH>
          <wp:positionV relativeFrom="paragraph">
            <wp:posOffset>-306705</wp:posOffset>
          </wp:positionV>
          <wp:extent cx="1417320" cy="885190"/>
          <wp:effectExtent l="0" t="0" r="0" b="0"/>
          <wp:wrapThrough wrapText="bothSides">
            <wp:wrapPolygon edited="0">
              <wp:start x="0" y="0"/>
              <wp:lineTo x="0" y="20918"/>
              <wp:lineTo x="21194" y="20918"/>
              <wp:lineTo x="2119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HT New Logo Sept 17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83"/>
    <w:rsid w:val="001C5854"/>
    <w:rsid w:val="001D4114"/>
    <w:rsid w:val="00231F8A"/>
    <w:rsid w:val="002D2A37"/>
    <w:rsid w:val="002F4AD2"/>
    <w:rsid w:val="00345EBA"/>
    <w:rsid w:val="003A1E8A"/>
    <w:rsid w:val="003A2744"/>
    <w:rsid w:val="003E2440"/>
    <w:rsid w:val="00414701"/>
    <w:rsid w:val="0050373F"/>
    <w:rsid w:val="0060195C"/>
    <w:rsid w:val="00625D8C"/>
    <w:rsid w:val="00644E2C"/>
    <w:rsid w:val="00674C75"/>
    <w:rsid w:val="00726FF6"/>
    <w:rsid w:val="007C41A7"/>
    <w:rsid w:val="009D01CF"/>
    <w:rsid w:val="00A6263D"/>
    <w:rsid w:val="00A83E09"/>
    <w:rsid w:val="00B01CA5"/>
    <w:rsid w:val="00B8343E"/>
    <w:rsid w:val="00C103F7"/>
    <w:rsid w:val="00C963A3"/>
    <w:rsid w:val="00CC13C6"/>
    <w:rsid w:val="00D14C83"/>
    <w:rsid w:val="00DC701E"/>
    <w:rsid w:val="00EF5298"/>
    <w:rsid w:val="00F12EF5"/>
    <w:rsid w:val="00F5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3C6"/>
  </w:style>
  <w:style w:type="paragraph" w:styleId="Footer">
    <w:name w:val="footer"/>
    <w:basedOn w:val="Normal"/>
    <w:link w:val="FooterChar"/>
    <w:uiPriority w:val="99"/>
    <w:unhideWhenUsed/>
    <w:rsid w:val="00CC1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3C6"/>
  </w:style>
  <w:style w:type="table" w:styleId="TableGrid">
    <w:name w:val="Table Grid"/>
    <w:basedOn w:val="TableNormal"/>
    <w:uiPriority w:val="59"/>
    <w:rsid w:val="00D1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4C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3C6"/>
  </w:style>
  <w:style w:type="paragraph" w:styleId="Footer">
    <w:name w:val="footer"/>
    <w:basedOn w:val="Normal"/>
    <w:link w:val="FooterChar"/>
    <w:uiPriority w:val="99"/>
    <w:unhideWhenUsed/>
    <w:rsid w:val="00CC1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3C6"/>
  </w:style>
  <w:style w:type="table" w:styleId="TableGrid">
    <w:name w:val="Table Grid"/>
    <w:basedOn w:val="TableNormal"/>
    <w:uiPriority w:val="59"/>
    <w:rsid w:val="00D1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4C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ie.Skinner@lincs-chs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aol.com/webmail/getPart?uid=389891&amp;partId=1&amp;scope=STANDARD&amp;saveAs=image1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lavell\AppData\Roaming\Microsoft\Templates\TALAC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TALAC A4.dotx</Template>
  <TotalTime>6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Lincolnshire Hospitals NHS Trust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CFlavell</dc:creator>
  <cp:lastModifiedBy>Skinner Debbie (LCHS)</cp:lastModifiedBy>
  <cp:revision>3</cp:revision>
  <cp:lastPrinted>2018-03-06T13:05:00Z</cp:lastPrinted>
  <dcterms:created xsi:type="dcterms:W3CDTF">2019-02-19T16:10:00Z</dcterms:created>
  <dcterms:modified xsi:type="dcterms:W3CDTF">2019-02-20T14:37:00Z</dcterms:modified>
</cp:coreProperties>
</file>